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75.0" w:type="dxa"/>
        <w:jc w:val="left"/>
        <w:tblInd w:w="92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4350"/>
        <w:gridCol w:w="4167"/>
        <w:gridCol w:w="4393"/>
        <w:gridCol w:w="1446"/>
        <w:gridCol w:w="1319"/>
        <w:tblGridChange w:id="0">
          <w:tblGrid>
            <w:gridCol w:w="4350"/>
            <w:gridCol w:w="4167"/>
            <w:gridCol w:w="4393"/>
            <w:gridCol w:w="1446"/>
            <w:gridCol w:w="1319"/>
          </w:tblGrid>
        </w:tblGridChange>
      </w:tblGrid>
      <w:tr>
        <w:trPr>
          <w:cantSplit w:val="0"/>
          <w:trHeight w:val="1366" w:hRule="atLeast"/>
          <w:tblHeader w:val="0"/>
        </w:trPr>
        <w:tc>
          <w:tcPr>
            <w:gridSpan w:val="5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97"/>
              </w:tabs>
              <w:spacing w:after="0" w:before="0" w:line="28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97"/>
              </w:tabs>
              <w:spacing w:after="0" w:before="0" w:line="28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ASOCIACIÓN PROVINCIAL DE APICULTORES BURGALESES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01"/>
              </w:tabs>
              <w:spacing w:after="0" w:before="0" w:line="3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01"/>
              </w:tabs>
              <w:spacing w:after="0" w:before="0" w:line="3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SEGURO DE COLMENAS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VALEDERO DEL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31-3-2022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31-3-2023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EB Garamond" w:cs="EB Garamond" w:eastAsia="EB Garamond" w:hAnsi="EB Garamond"/>
                <w:b w:val="0"/>
                <w:i w:val="1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NOTA: El seguro contra robo es por todas las colmenas de un mismo colmenar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3" w:hRule="atLeast"/>
          <w:tblHeader w:val="0"/>
        </w:trPr>
        <w:tc>
          <w:tcPr>
            <w:gridSpan w:val="5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66"/>
                <w:tab w:val="left" w:pos="7879"/>
                <w:tab w:val="left" w:pos="12159"/>
              </w:tabs>
              <w:spacing w:after="0" w:before="101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66"/>
                <w:tab w:val="left" w:pos="7879"/>
                <w:tab w:val="left" w:pos="12159"/>
              </w:tabs>
              <w:spacing w:after="0" w:before="101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D./Dª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  <w:r w:rsidDel="00000000" w:rsidR="00000000" w:rsidRPr="00000000">
              <w:rPr>
                <w:color w:val="231f20"/>
                <w:rtl w:val="0"/>
              </w:rPr>
              <w:t xml:space="preserve">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enía ______ colmenas aseguradas en el año 2021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suplemento de defensa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i w:val="1"/>
                <w:color w:val="231f20"/>
                <w:rtl w:val="0"/>
              </w:rPr>
              <w:t xml:space="preserve">                                                                                                                 (número)                                                 (tachar lo que no proceda)</w:t>
            </w:r>
            <w:r w:rsidDel="00000000" w:rsidR="00000000" w:rsidRPr="00000000">
              <w:rPr>
                <w:color w:val="231f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Situadas en:______________________________________________________________________________________________________________________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el año 2022 deseo asegurar las colmenas que se indican a continuación: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MUNICIPIO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53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IMPRESCINDIBLE  CÓDIGO DE</w:t>
            </w:r>
            <w:r w:rsidDel="00000000" w:rsidR="00000000" w:rsidRPr="00000000">
              <w:rPr>
                <w:color w:val="231f20"/>
                <w:rtl w:val="0"/>
              </w:rPr>
              <w:t xml:space="preserve">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XPLOTACIÓN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PARAJE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</w:t>
            </w:r>
            <w:r w:rsidDel="00000000" w:rsidR="00000000" w:rsidRPr="00000000">
              <w:rPr>
                <w:color w:val="231f20"/>
                <w:rtl w:val="0"/>
              </w:rPr>
              <w:t xml:space="preserve">POLÍGONO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 PARCELA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COLMENAS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CON ROBO</w:t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 ROBO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25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CANTIDAD TOTAL DE COLMENAS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3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Importes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0,80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Euros por colmena para seguro SIN robo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0,80+1,25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Euros por colmena para seguro CON robo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tcBorders>
              <w:top w:color="231f20" w:space="0" w:sz="8" w:val="single"/>
              <w:left w:color="231f20" w:space="0" w:sz="8" w:val="single"/>
              <w:bottom w:color="231f20" w:space="0" w:sz="8" w:val="single"/>
              <w:right w:color="231f2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64"/>
                <w:tab w:val="left" w:pos="13500"/>
              </w:tabs>
              <w:spacing w:after="0" w:before="33" w:line="240" w:lineRule="auto"/>
              <w:ind w:left="1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(tachar lo que no proceda)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suscribo la defensa jurídica complementaria, por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Euros                SUMA TOTAL:</w:t>
              <w:tab/>
              <w:t xml:space="preserve">Euros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6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6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Autorizo a la Asociación Provincial de Apicultores Burgaleses a gestionar mis datos y documentación para los trámites del Seguro, tratamientos y solicitud de Ayudas.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6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pgSz w:h="11910" w:w="16840" w:orient="landscape"/>
      <w:pgMar w:bottom="280" w:top="380" w:left="480" w:right="4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